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9FF" w:rsidRDefault="00B5176F" w:rsidP="00B5176F">
      <w:pPr>
        <w:jc w:val="center"/>
        <w:rPr>
          <w:rFonts w:ascii="Adobe Gothic Std B" w:eastAsia="Adobe Gothic Std B" w:hAnsi="Adobe Gothic Std B"/>
          <w:sz w:val="24"/>
          <w:szCs w:val="24"/>
        </w:rPr>
      </w:pPr>
      <w:bookmarkStart w:id="0" w:name="_GoBack"/>
      <w:bookmarkEnd w:id="0"/>
      <w:r w:rsidRPr="00B5176F">
        <w:rPr>
          <w:rFonts w:ascii="Adobe Gothic Std B" w:eastAsia="Adobe Gothic Std B" w:hAnsi="Adobe Gothic Std B"/>
          <w:sz w:val="24"/>
          <w:szCs w:val="24"/>
        </w:rPr>
        <w:t>Learning Styles</w:t>
      </w:r>
    </w:p>
    <w:p w:rsidR="00B5176F" w:rsidRDefault="00B5176F" w:rsidP="00B5176F">
      <w:pPr>
        <w:rPr>
          <w:rFonts w:ascii="Adobe Arabic" w:eastAsia="Adobe Gothic Std B" w:hAnsi="Adobe Arabic" w:cs="Adobe Arabic"/>
          <w:sz w:val="24"/>
          <w:szCs w:val="24"/>
        </w:rPr>
      </w:pPr>
      <w:r>
        <w:rPr>
          <w:rFonts w:ascii="Adobe Arabic" w:eastAsia="Adobe Gothic Std B" w:hAnsi="Adobe Arabic" w:cs="Adobe Arabic"/>
          <w:sz w:val="24"/>
          <w:szCs w:val="24"/>
        </w:rPr>
        <w:t>Know your learning st</w:t>
      </w:r>
      <w:r w:rsidR="0005506E">
        <w:rPr>
          <w:rFonts w:ascii="Adobe Arabic" w:eastAsia="Adobe Gothic Std B" w:hAnsi="Adobe Arabic" w:cs="Adobe Arabic"/>
          <w:sz w:val="24"/>
          <w:szCs w:val="24"/>
        </w:rPr>
        <w:t xml:space="preserve">yle: Visual, Auditory, </w:t>
      </w:r>
      <w:proofErr w:type="gramStart"/>
      <w:r w:rsidR="0005506E">
        <w:rPr>
          <w:rFonts w:ascii="Adobe Arabic" w:eastAsia="Adobe Gothic Std B" w:hAnsi="Adobe Arabic" w:cs="Adobe Arabic"/>
          <w:sz w:val="24"/>
          <w:szCs w:val="24"/>
        </w:rPr>
        <w:t>Kinesthet</w:t>
      </w:r>
      <w:r>
        <w:rPr>
          <w:rFonts w:ascii="Adobe Arabic" w:eastAsia="Adobe Gothic Std B" w:hAnsi="Adobe Arabic" w:cs="Adobe Arabic"/>
          <w:sz w:val="24"/>
          <w:szCs w:val="24"/>
        </w:rPr>
        <w:t>ic</w:t>
      </w:r>
      <w:proofErr w:type="gramEnd"/>
    </w:p>
    <w:p w:rsidR="00F30E14" w:rsidRDefault="0005506E" w:rsidP="00B5176F">
      <w:pPr>
        <w:rPr>
          <w:rFonts w:ascii="Adobe Arabic" w:eastAsia="Adobe Gothic Std B" w:hAnsi="Adobe Arabic" w:cs="Adobe Arabic"/>
          <w:sz w:val="24"/>
          <w:szCs w:val="24"/>
        </w:rPr>
      </w:pPr>
      <w:r w:rsidRPr="00F30E14">
        <w:rPr>
          <w:rFonts w:ascii="Adobe Arabic" w:eastAsia="Adobe Gothic Std B" w:hAnsi="Adobe Arabic" w:cs="Adobe Arabic"/>
          <w:b/>
          <w:sz w:val="24"/>
          <w:szCs w:val="24"/>
        </w:rPr>
        <w:t>Visual</w:t>
      </w:r>
      <w:r>
        <w:rPr>
          <w:rFonts w:ascii="Adobe Arabic" w:eastAsia="Adobe Gothic Std B" w:hAnsi="Adobe Arabic" w:cs="Adobe Arabic"/>
          <w:sz w:val="24"/>
          <w:szCs w:val="24"/>
        </w:rPr>
        <w:t xml:space="preserve">:  Visual learners are those who learn things best by seeing them. </w:t>
      </w:r>
      <w:r w:rsidR="00F30E14">
        <w:rPr>
          <w:rFonts w:ascii="Adobe Arabic" w:eastAsia="Adobe Gothic Std B" w:hAnsi="Adobe Arabic" w:cs="Adobe Arabic"/>
          <w:sz w:val="24"/>
          <w:szCs w:val="24"/>
        </w:rPr>
        <w:t>Visual learning students like to keep an eye on the teacher and sit near the front of the class to keep a close eye on the lecture.</w:t>
      </w:r>
      <w:r>
        <w:rPr>
          <w:rFonts w:ascii="Adobe Arabic" w:eastAsia="Adobe Gothic Std B" w:hAnsi="Adobe Arabic" w:cs="Adobe Arabic"/>
          <w:sz w:val="24"/>
          <w:szCs w:val="24"/>
        </w:rPr>
        <w:t xml:space="preserve"> </w:t>
      </w:r>
    </w:p>
    <w:p w:rsidR="00F30E14" w:rsidRDefault="0005506E" w:rsidP="00F30E14">
      <w:pPr>
        <w:rPr>
          <w:rFonts w:ascii="Adobe Arabic" w:eastAsia="Adobe Gothic Std B" w:hAnsi="Adobe Arabic" w:cs="Adobe Arabic"/>
          <w:sz w:val="24"/>
          <w:szCs w:val="24"/>
        </w:rPr>
      </w:pPr>
      <w:r w:rsidRPr="00F30E14">
        <w:rPr>
          <w:rFonts w:ascii="Adobe Arabic" w:eastAsia="Adobe Gothic Std B" w:hAnsi="Adobe Arabic" w:cs="Adobe Arabic"/>
          <w:b/>
          <w:sz w:val="24"/>
          <w:szCs w:val="24"/>
        </w:rPr>
        <w:t>Auditory</w:t>
      </w:r>
      <w:r>
        <w:rPr>
          <w:rFonts w:ascii="Adobe Arabic" w:eastAsia="Adobe Gothic Std B" w:hAnsi="Adobe Arabic" w:cs="Adobe Arabic"/>
          <w:sz w:val="24"/>
          <w:szCs w:val="24"/>
        </w:rPr>
        <w:t>: Auditory learners are those who learn best by hearing things.</w:t>
      </w:r>
      <w:r w:rsidR="00F30E14">
        <w:rPr>
          <w:rFonts w:ascii="Adobe Arabic" w:eastAsia="Adobe Gothic Std B" w:hAnsi="Adobe Arabic" w:cs="Adobe Arabic"/>
          <w:sz w:val="24"/>
          <w:szCs w:val="24"/>
        </w:rPr>
        <w:t xml:space="preserve">  They may struggle to understand information that they have read from a text but this becomes clear after they listen to a class lecture.</w:t>
      </w:r>
    </w:p>
    <w:p w:rsidR="0005506E" w:rsidRDefault="0005506E" w:rsidP="00B5176F">
      <w:pPr>
        <w:rPr>
          <w:rFonts w:ascii="Adobe Arabic" w:eastAsia="Adobe Gothic Std B" w:hAnsi="Adobe Arabic" w:cs="Adobe Arabic"/>
          <w:sz w:val="24"/>
          <w:szCs w:val="24"/>
        </w:rPr>
      </w:pPr>
      <w:r w:rsidRPr="00F30E14">
        <w:rPr>
          <w:rFonts w:ascii="Adobe Arabic" w:eastAsia="Adobe Gothic Std B" w:hAnsi="Adobe Arabic" w:cs="Adobe Arabic"/>
          <w:b/>
          <w:sz w:val="24"/>
          <w:szCs w:val="24"/>
        </w:rPr>
        <w:t>Kinesthetic</w:t>
      </w:r>
      <w:r>
        <w:rPr>
          <w:rFonts w:ascii="Adobe Arabic" w:eastAsia="Adobe Gothic Std B" w:hAnsi="Adobe Arabic" w:cs="Adobe Arabic"/>
          <w:sz w:val="24"/>
          <w:szCs w:val="24"/>
        </w:rPr>
        <w:t>:  Tactile or kinesthetic learners are those who learn by doing/experiencing things.</w:t>
      </w:r>
      <w:r w:rsidR="00F30E14">
        <w:rPr>
          <w:rFonts w:ascii="Adobe Arabic" w:eastAsia="Adobe Gothic Std B" w:hAnsi="Adobe Arabic" w:cs="Adobe Arabic"/>
          <w:sz w:val="24"/>
          <w:szCs w:val="24"/>
        </w:rPr>
        <w:t xml:space="preserve">  For this reason, tactile learners may become bored more easily while listening to a class lecture.</w:t>
      </w:r>
    </w:p>
    <w:p w:rsidR="0005506E" w:rsidRPr="00F30E14" w:rsidRDefault="0005506E" w:rsidP="00B5176F">
      <w:pPr>
        <w:rPr>
          <w:rFonts w:ascii="Adobe Arabic" w:eastAsia="Adobe Gothic Std B" w:hAnsi="Adobe Arabic" w:cs="Adobe Arabic"/>
          <w:b/>
          <w:sz w:val="28"/>
          <w:szCs w:val="28"/>
        </w:rPr>
      </w:pPr>
      <w:r w:rsidRPr="00F30E14">
        <w:rPr>
          <w:rFonts w:ascii="Adobe Arabic" w:eastAsia="Adobe Gothic Std B" w:hAnsi="Adobe Arabic" w:cs="Adobe Arabic"/>
          <w:b/>
          <w:sz w:val="28"/>
          <w:szCs w:val="28"/>
        </w:rPr>
        <w:t>Study Habits:</w:t>
      </w:r>
      <w:r w:rsidR="00F30E14">
        <w:rPr>
          <w:rFonts w:ascii="Adobe Arabic" w:eastAsia="Adobe Gothic Std B" w:hAnsi="Adobe Arabic" w:cs="Adobe Arabic"/>
          <w:b/>
          <w:sz w:val="28"/>
          <w:szCs w:val="28"/>
        </w:rPr>
        <w:t xml:space="preserve"> for yourself or to think of while preparing lessons for </w:t>
      </w:r>
      <w:r w:rsidRPr="00F30E14">
        <w:rPr>
          <w:rFonts w:ascii="Adobe Arabic" w:eastAsia="Adobe Gothic Std B" w:hAnsi="Adobe Arabic" w:cs="Adobe Arabic"/>
          <w:b/>
          <w:sz w:val="28"/>
          <w:szCs w:val="28"/>
        </w:rPr>
        <w:t>your students</w:t>
      </w:r>
      <w:r w:rsidR="00F30E14">
        <w:rPr>
          <w:rFonts w:ascii="Adobe Arabic" w:eastAsia="Adobe Gothic Std B" w:hAnsi="Adobe Arabic" w:cs="Adobe Arabic"/>
          <w:b/>
          <w:sz w:val="28"/>
          <w:szCs w:val="28"/>
        </w:rPr>
        <w:t>.</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Write Down Every Assignment</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Remember to Bring Your Homework to School</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Communicate With Your Teacher</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Organize With Color</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Establish a Study Zone at Home</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Prepare Yourself for Test Days</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Know Your Dominant Learning Style</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Take Fabulous Notes</w:t>
      </w:r>
    </w:p>
    <w:p w:rsidR="0005506E" w:rsidRPr="00F30E14"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Conquer Procrastination</w:t>
      </w:r>
    </w:p>
    <w:p w:rsidR="0005506E" w:rsidRDefault="0005506E" w:rsidP="00F30E14">
      <w:pPr>
        <w:pStyle w:val="ListParagraph"/>
        <w:numPr>
          <w:ilvl w:val="0"/>
          <w:numId w:val="1"/>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Take Care of Yourself</w:t>
      </w:r>
    </w:p>
    <w:p w:rsidR="00F30E14" w:rsidRDefault="00F30E14" w:rsidP="00F30E14">
      <w:pPr>
        <w:rPr>
          <w:rFonts w:ascii="Adobe Arabic" w:eastAsia="Adobe Gothic Std B" w:hAnsi="Adobe Arabic" w:cs="Adobe Arabic"/>
          <w:sz w:val="24"/>
          <w:szCs w:val="24"/>
        </w:rPr>
      </w:pPr>
    </w:p>
    <w:p w:rsidR="00F30E14" w:rsidRDefault="00F30E14" w:rsidP="00F30E14">
      <w:pPr>
        <w:rPr>
          <w:rFonts w:ascii="Adobe Arabic" w:eastAsia="Adobe Gothic Std B" w:hAnsi="Adobe Arabic" w:cs="Adobe Arabic"/>
          <w:sz w:val="24"/>
          <w:szCs w:val="24"/>
        </w:rPr>
      </w:pPr>
      <w:r>
        <w:rPr>
          <w:rFonts w:ascii="Adobe Arabic" w:eastAsia="Adobe Gothic Std B" w:hAnsi="Adobe Arabic" w:cs="Adobe Arabic"/>
          <w:sz w:val="24"/>
          <w:szCs w:val="24"/>
        </w:rPr>
        <w:t xml:space="preserve">Reference: About Education:  </w:t>
      </w:r>
      <w:hyperlink r:id="rId5" w:history="1">
        <w:r w:rsidRPr="00814C73">
          <w:rPr>
            <w:rStyle w:val="Hyperlink"/>
            <w:rFonts w:ascii="Adobe Arabic" w:eastAsia="Adobe Gothic Std B" w:hAnsi="Adobe Arabic" w:cs="Adobe Arabic"/>
            <w:sz w:val="24"/>
            <w:szCs w:val="24"/>
          </w:rPr>
          <w:t>http://homeworktips.about.com/od/homeworkhelp/</w:t>
        </w:r>
      </w:hyperlink>
    </w:p>
    <w:p w:rsidR="00F30E14" w:rsidRDefault="00F30E14" w:rsidP="00F30E14">
      <w:pPr>
        <w:rPr>
          <w:rFonts w:ascii="Adobe Arabic" w:eastAsia="Adobe Gothic Std B" w:hAnsi="Adobe Arabic" w:cs="Adobe Arabic"/>
          <w:sz w:val="24"/>
          <w:szCs w:val="24"/>
        </w:rPr>
      </w:pPr>
    </w:p>
    <w:p w:rsidR="00F30E14" w:rsidRDefault="00F30E14" w:rsidP="00F30E14">
      <w:pPr>
        <w:jc w:val="center"/>
        <w:rPr>
          <w:rFonts w:ascii="Adobe Gothic Std B" w:eastAsia="Adobe Gothic Std B" w:hAnsi="Adobe Gothic Std B"/>
          <w:sz w:val="24"/>
          <w:szCs w:val="24"/>
        </w:rPr>
      </w:pPr>
      <w:r w:rsidRPr="00B5176F">
        <w:rPr>
          <w:rFonts w:ascii="Adobe Gothic Std B" w:eastAsia="Adobe Gothic Std B" w:hAnsi="Adobe Gothic Std B"/>
          <w:sz w:val="24"/>
          <w:szCs w:val="24"/>
        </w:rPr>
        <w:t>Learning Styles</w:t>
      </w:r>
    </w:p>
    <w:p w:rsidR="00F30E14" w:rsidRDefault="00F30E14" w:rsidP="00F30E14">
      <w:pPr>
        <w:rPr>
          <w:rFonts w:ascii="Adobe Arabic" w:eastAsia="Adobe Gothic Std B" w:hAnsi="Adobe Arabic" w:cs="Adobe Arabic"/>
          <w:sz w:val="24"/>
          <w:szCs w:val="24"/>
        </w:rPr>
      </w:pPr>
      <w:r>
        <w:rPr>
          <w:rFonts w:ascii="Adobe Arabic" w:eastAsia="Adobe Gothic Std B" w:hAnsi="Adobe Arabic" w:cs="Adobe Arabic"/>
          <w:sz w:val="24"/>
          <w:szCs w:val="24"/>
        </w:rPr>
        <w:t xml:space="preserve">Know your learning style: Visual, Auditory, </w:t>
      </w:r>
      <w:proofErr w:type="gramStart"/>
      <w:r>
        <w:rPr>
          <w:rFonts w:ascii="Adobe Arabic" w:eastAsia="Adobe Gothic Std B" w:hAnsi="Adobe Arabic" w:cs="Adobe Arabic"/>
          <w:sz w:val="24"/>
          <w:szCs w:val="24"/>
        </w:rPr>
        <w:t>Kinesthetic</w:t>
      </w:r>
      <w:proofErr w:type="gramEnd"/>
    </w:p>
    <w:p w:rsidR="00F30E14" w:rsidRDefault="00F30E14" w:rsidP="00F30E14">
      <w:pPr>
        <w:rPr>
          <w:rFonts w:ascii="Adobe Arabic" w:eastAsia="Adobe Gothic Std B" w:hAnsi="Adobe Arabic" w:cs="Adobe Arabic"/>
          <w:sz w:val="24"/>
          <w:szCs w:val="24"/>
        </w:rPr>
      </w:pPr>
      <w:r w:rsidRPr="00F30E14">
        <w:rPr>
          <w:rFonts w:ascii="Adobe Arabic" w:eastAsia="Adobe Gothic Std B" w:hAnsi="Adobe Arabic" w:cs="Adobe Arabic"/>
          <w:b/>
          <w:sz w:val="24"/>
          <w:szCs w:val="24"/>
        </w:rPr>
        <w:t>Visual</w:t>
      </w:r>
      <w:r>
        <w:rPr>
          <w:rFonts w:ascii="Adobe Arabic" w:eastAsia="Adobe Gothic Std B" w:hAnsi="Adobe Arabic" w:cs="Adobe Arabic"/>
          <w:sz w:val="24"/>
          <w:szCs w:val="24"/>
        </w:rPr>
        <w:t xml:space="preserve">:  Visual learners are those who learn things best by seeing them. Visual learning students like to keep an eye on the teacher and sit near the front of the class to keep a close eye on the lecture. </w:t>
      </w:r>
    </w:p>
    <w:p w:rsidR="00F30E14" w:rsidRDefault="00F30E14" w:rsidP="00F30E14">
      <w:pPr>
        <w:rPr>
          <w:rFonts w:ascii="Adobe Arabic" w:eastAsia="Adobe Gothic Std B" w:hAnsi="Adobe Arabic" w:cs="Adobe Arabic"/>
          <w:sz w:val="24"/>
          <w:szCs w:val="24"/>
        </w:rPr>
      </w:pPr>
      <w:r w:rsidRPr="00F30E14">
        <w:rPr>
          <w:rFonts w:ascii="Adobe Arabic" w:eastAsia="Adobe Gothic Std B" w:hAnsi="Adobe Arabic" w:cs="Adobe Arabic"/>
          <w:b/>
          <w:sz w:val="24"/>
          <w:szCs w:val="24"/>
        </w:rPr>
        <w:t>Auditory</w:t>
      </w:r>
      <w:r>
        <w:rPr>
          <w:rFonts w:ascii="Adobe Arabic" w:eastAsia="Adobe Gothic Std B" w:hAnsi="Adobe Arabic" w:cs="Adobe Arabic"/>
          <w:sz w:val="24"/>
          <w:szCs w:val="24"/>
        </w:rPr>
        <w:t>: Auditory learners are those who learn best by hearing things.  They may struggle to understand information that they have read from a text but this becomes clear after they listen to a class lecture.</w:t>
      </w:r>
    </w:p>
    <w:p w:rsidR="00F30E14" w:rsidRDefault="00F30E14" w:rsidP="00F30E14">
      <w:pPr>
        <w:rPr>
          <w:rFonts w:ascii="Adobe Arabic" w:eastAsia="Adobe Gothic Std B" w:hAnsi="Adobe Arabic" w:cs="Adobe Arabic"/>
          <w:sz w:val="24"/>
          <w:szCs w:val="24"/>
        </w:rPr>
      </w:pPr>
      <w:r w:rsidRPr="00F30E14">
        <w:rPr>
          <w:rFonts w:ascii="Adobe Arabic" w:eastAsia="Adobe Gothic Std B" w:hAnsi="Adobe Arabic" w:cs="Adobe Arabic"/>
          <w:b/>
          <w:sz w:val="24"/>
          <w:szCs w:val="24"/>
        </w:rPr>
        <w:t>Kinesthetic</w:t>
      </w:r>
      <w:r>
        <w:rPr>
          <w:rFonts w:ascii="Adobe Arabic" w:eastAsia="Adobe Gothic Std B" w:hAnsi="Adobe Arabic" w:cs="Adobe Arabic"/>
          <w:sz w:val="24"/>
          <w:szCs w:val="24"/>
        </w:rPr>
        <w:t>:  Tactile or kinesthetic learners are those who learn by doing/experiencing things.  For this reason, tactile learners may become bored more easily while listening to a class lecture.</w:t>
      </w:r>
    </w:p>
    <w:p w:rsidR="00F30E14" w:rsidRPr="00F30E14" w:rsidRDefault="00F30E14" w:rsidP="00F30E14">
      <w:pPr>
        <w:rPr>
          <w:rFonts w:ascii="Adobe Arabic" w:eastAsia="Adobe Gothic Std B" w:hAnsi="Adobe Arabic" w:cs="Adobe Arabic"/>
          <w:b/>
          <w:sz w:val="28"/>
          <w:szCs w:val="28"/>
        </w:rPr>
      </w:pPr>
      <w:r w:rsidRPr="00F30E14">
        <w:rPr>
          <w:rFonts w:ascii="Adobe Arabic" w:eastAsia="Adobe Gothic Std B" w:hAnsi="Adobe Arabic" w:cs="Adobe Arabic"/>
          <w:b/>
          <w:sz w:val="28"/>
          <w:szCs w:val="28"/>
        </w:rPr>
        <w:t>Study Habits:</w:t>
      </w:r>
      <w:r>
        <w:rPr>
          <w:rFonts w:ascii="Adobe Arabic" w:eastAsia="Adobe Gothic Std B" w:hAnsi="Adobe Arabic" w:cs="Adobe Arabic"/>
          <w:b/>
          <w:sz w:val="28"/>
          <w:szCs w:val="28"/>
        </w:rPr>
        <w:t xml:space="preserve"> for yourself or to think of while preparing lessons for </w:t>
      </w:r>
      <w:r w:rsidRPr="00F30E14">
        <w:rPr>
          <w:rFonts w:ascii="Adobe Arabic" w:eastAsia="Adobe Gothic Std B" w:hAnsi="Adobe Arabic" w:cs="Adobe Arabic"/>
          <w:b/>
          <w:sz w:val="28"/>
          <w:szCs w:val="28"/>
        </w:rPr>
        <w:t>your students</w:t>
      </w:r>
      <w:r>
        <w:rPr>
          <w:rFonts w:ascii="Adobe Arabic" w:eastAsia="Adobe Gothic Std B" w:hAnsi="Adobe Arabic" w:cs="Adobe Arabic"/>
          <w:b/>
          <w:sz w:val="28"/>
          <w:szCs w:val="28"/>
        </w:rPr>
        <w:t>.</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Write Down Every Assignment</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Remember to Bring Your Homework to School</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Communicate With Your Teacher</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Organize With Color</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Establish a Study Zone at Home</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lastRenderedPageBreak/>
        <w:t>Prepare Yourself for Test Days</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Know Your Dominant Learning Style</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Take Fabulous Notes</w:t>
      </w:r>
    </w:p>
    <w:p w:rsidR="00F30E14" w:rsidRP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Conquer Procrastination</w:t>
      </w:r>
    </w:p>
    <w:p w:rsidR="00F30E14" w:rsidRDefault="00F30E14" w:rsidP="00F30E14">
      <w:pPr>
        <w:pStyle w:val="ListParagraph"/>
        <w:numPr>
          <w:ilvl w:val="0"/>
          <w:numId w:val="3"/>
        </w:numPr>
        <w:rPr>
          <w:rFonts w:ascii="Adobe Arabic" w:eastAsia="Adobe Gothic Std B" w:hAnsi="Adobe Arabic" w:cs="Adobe Arabic"/>
          <w:i/>
          <w:sz w:val="24"/>
          <w:szCs w:val="24"/>
        </w:rPr>
      </w:pPr>
      <w:r w:rsidRPr="00F30E14">
        <w:rPr>
          <w:rFonts w:ascii="Adobe Arabic" w:eastAsia="Adobe Gothic Std B" w:hAnsi="Adobe Arabic" w:cs="Adobe Arabic"/>
          <w:i/>
          <w:sz w:val="24"/>
          <w:szCs w:val="24"/>
        </w:rPr>
        <w:t>Take Care of Yourself</w:t>
      </w:r>
    </w:p>
    <w:p w:rsidR="00F30E14" w:rsidRDefault="00F30E14" w:rsidP="00F30E14">
      <w:pPr>
        <w:rPr>
          <w:rFonts w:ascii="Adobe Arabic" w:eastAsia="Adobe Gothic Std B" w:hAnsi="Adobe Arabic" w:cs="Adobe Arabic"/>
          <w:sz w:val="24"/>
          <w:szCs w:val="24"/>
        </w:rPr>
      </w:pPr>
    </w:p>
    <w:p w:rsidR="00F30E14" w:rsidRDefault="00F30E14" w:rsidP="00F30E14">
      <w:pPr>
        <w:rPr>
          <w:rFonts w:ascii="Adobe Arabic" w:eastAsia="Adobe Gothic Std B" w:hAnsi="Adobe Arabic" w:cs="Adobe Arabic"/>
          <w:sz w:val="24"/>
          <w:szCs w:val="24"/>
        </w:rPr>
      </w:pPr>
      <w:r>
        <w:rPr>
          <w:rFonts w:ascii="Adobe Arabic" w:eastAsia="Adobe Gothic Std B" w:hAnsi="Adobe Arabic" w:cs="Adobe Arabic"/>
          <w:sz w:val="24"/>
          <w:szCs w:val="24"/>
        </w:rPr>
        <w:t xml:space="preserve">Reference: About Education:  </w:t>
      </w:r>
      <w:hyperlink r:id="rId6" w:history="1">
        <w:r w:rsidRPr="00814C73">
          <w:rPr>
            <w:rStyle w:val="Hyperlink"/>
            <w:rFonts w:ascii="Adobe Arabic" w:eastAsia="Adobe Gothic Std B" w:hAnsi="Adobe Arabic" w:cs="Adobe Arabic"/>
            <w:sz w:val="24"/>
            <w:szCs w:val="24"/>
          </w:rPr>
          <w:t>http://homeworktips.about.com/od/homeworkhelp/</w:t>
        </w:r>
      </w:hyperlink>
    </w:p>
    <w:p w:rsidR="00F30E14" w:rsidRPr="00F30E14" w:rsidRDefault="00F30E14" w:rsidP="00F30E14">
      <w:pPr>
        <w:rPr>
          <w:rFonts w:ascii="Adobe Arabic" w:eastAsia="Adobe Gothic Std B" w:hAnsi="Adobe Arabic" w:cs="Adobe Arabic"/>
          <w:sz w:val="24"/>
          <w:szCs w:val="24"/>
        </w:rPr>
      </w:pPr>
    </w:p>
    <w:sectPr w:rsidR="00F30E14" w:rsidRPr="00F30E14" w:rsidSect="005E62B9">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Adobe Arabic">
    <w:altName w:val="Times New Roman"/>
    <w:panose1 w:val="00000000000000000000"/>
    <w:charset w:val="00"/>
    <w:family w:val="roman"/>
    <w:notTrueType/>
    <w:pitch w:val="variable"/>
    <w:sig w:usb0="00000000"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2993"/>
    <w:multiLevelType w:val="hybridMultilevel"/>
    <w:tmpl w:val="C444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131A"/>
    <w:multiLevelType w:val="hybridMultilevel"/>
    <w:tmpl w:val="C444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53020"/>
    <w:multiLevelType w:val="hybridMultilevel"/>
    <w:tmpl w:val="C444D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6F"/>
    <w:rsid w:val="0005506E"/>
    <w:rsid w:val="005E62B9"/>
    <w:rsid w:val="009779FF"/>
    <w:rsid w:val="00B5176F"/>
    <w:rsid w:val="00F30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7F271-5C59-426F-893B-C7EEA32A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E14"/>
    <w:pPr>
      <w:ind w:left="720"/>
      <w:contextualSpacing/>
    </w:pPr>
  </w:style>
  <w:style w:type="character" w:styleId="Hyperlink">
    <w:name w:val="Hyperlink"/>
    <w:basedOn w:val="DefaultParagraphFont"/>
    <w:uiPriority w:val="99"/>
    <w:unhideWhenUsed/>
    <w:rsid w:val="00F30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meworktips.about.com/od/homeworkhelp/" TargetMode="External"/><Relationship Id="rId5" Type="http://schemas.openxmlformats.org/officeDocument/2006/relationships/hyperlink" Target="http://homeworktips.about.com/od/homeworkhel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Theobald, Beth Ann</dc:creator>
  <cp:keywords/>
  <dc:description/>
  <cp:lastModifiedBy>Laura</cp:lastModifiedBy>
  <cp:revision>2</cp:revision>
  <dcterms:created xsi:type="dcterms:W3CDTF">2014-11-10T21:23:00Z</dcterms:created>
  <dcterms:modified xsi:type="dcterms:W3CDTF">2014-11-10T21:23:00Z</dcterms:modified>
</cp:coreProperties>
</file>